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bookmarkStart w:id="0" w:name="page1"/>
      <w:bookmarkEnd w:id="0"/>
      <w:r>
        <w:rPr>
          <w:b/>
          <w:bCs/>
          <w:caps/>
        </w:rPr>
        <w:t xml:space="preserve">МИНИСТЕРСТВО ОБРАЗОВАНИЯ И НАУКИ Амурской области </w:t>
      </w: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ГОСУДАРСТВЕННОЕ профессиональное ОБРАЗОВАТЕЛЬНОЕ АВТОНОМНОЕ УЧРЕЖДЕНИЕ амурской области</w:t>
      </w: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«АМУРСКИЙ МНОГОФУНКЦИОНАЛЬНЫЙ ЦЕНТР </w:t>
      </w: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ПРОФЕССИОНАЛЬНЫХ КВАЛИФИКАЦИЙ»</w:t>
      </w: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>
        <w:rPr>
          <w:b/>
          <w:caps/>
          <w:sz w:val="48"/>
          <w:szCs w:val="48"/>
        </w:rPr>
        <w:t>ПРОГРАММА</w:t>
      </w: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  <w:r>
        <w:rPr>
          <w:sz w:val="32"/>
          <w:szCs w:val="32"/>
        </w:rPr>
        <w:t>общепрофессиональной учебной дисциплины:</w:t>
      </w:r>
    </w:p>
    <w:p w:rsidR="00A40AB0" w:rsidRDefault="00A40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ОП</w:t>
      </w:r>
      <w:r w:rsidR="00A40AB0">
        <w:rPr>
          <w:b/>
          <w:sz w:val="40"/>
          <w:szCs w:val="40"/>
        </w:rPr>
        <w:t>Ц.</w:t>
      </w:r>
      <w:r>
        <w:rPr>
          <w:b/>
          <w:sz w:val="40"/>
          <w:szCs w:val="40"/>
        </w:rPr>
        <w:t>0</w:t>
      </w:r>
      <w:r w:rsidR="00A40AB0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«Основы материаловедения» </w:t>
      </w:r>
    </w:p>
    <w:p w:rsidR="00A40AB0" w:rsidRDefault="00A40AB0" w:rsidP="00A40AB0">
      <w:pPr>
        <w:tabs>
          <w:tab w:val="left" w:pos="3060"/>
        </w:tabs>
        <w:rPr>
          <w:b/>
          <w:sz w:val="28"/>
          <w:szCs w:val="28"/>
        </w:rPr>
      </w:pPr>
    </w:p>
    <w:p w:rsidR="00A40AB0" w:rsidRDefault="00A40AB0" w:rsidP="00A40AB0">
      <w:pPr>
        <w:tabs>
          <w:tab w:val="left" w:pos="3060"/>
        </w:tabs>
        <w:rPr>
          <w:b/>
          <w:sz w:val="28"/>
          <w:szCs w:val="28"/>
        </w:rPr>
      </w:pPr>
    </w:p>
    <w:p w:rsidR="00A40AB0" w:rsidRDefault="00A40AB0" w:rsidP="00A40AB0">
      <w:pPr>
        <w:tabs>
          <w:tab w:val="left" w:pos="3060"/>
        </w:tabs>
      </w:pPr>
      <w:r>
        <w:rPr>
          <w:b/>
          <w:sz w:val="28"/>
          <w:szCs w:val="28"/>
        </w:rPr>
        <w:t xml:space="preserve">Код                   </w:t>
      </w:r>
      <w:r w:rsidRPr="00675150">
        <w:rPr>
          <w:b/>
          <w:color w:val="000000"/>
          <w:sz w:val="28"/>
          <w:szCs w:val="28"/>
        </w:rPr>
        <w:t>08.01.29</w:t>
      </w:r>
    </w:p>
    <w:p w:rsidR="00A40AB0" w:rsidRDefault="00A40AB0" w:rsidP="00A40AB0">
      <w:r>
        <w:rPr>
          <w:b/>
          <w:sz w:val="28"/>
          <w:szCs w:val="28"/>
        </w:rPr>
        <w:t xml:space="preserve">профессия      </w:t>
      </w:r>
      <w:r w:rsidRPr="00675150">
        <w:rPr>
          <w:b/>
          <w:color w:val="000000"/>
          <w:sz w:val="28"/>
          <w:szCs w:val="28"/>
        </w:rPr>
        <w:t>«Мастер по ремонту и обслуживанию инженерных систем жилищно-коммунального хозяйства»</w:t>
      </w:r>
    </w:p>
    <w:p w:rsidR="00A40AB0" w:rsidRDefault="00A40AB0" w:rsidP="00A40AB0">
      <w:pPr>
        <w:jc w:val="center"/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5B2" w:rsidRDefault="00A135B2" w:rsidP="00A40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A40AB0" w:rsidRDefault="00A40AB0" w:rsidP="00A40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Белогорск</w:t>
      </w:r>
    </w:p>
    <w:p w:rsidR="00A135B2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A40AB0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40AB0" w:rsidRPr="005266A8" w:rsidRDefault="00A40AB0" w:rsidP="00A40AB0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caps/>
          <w:sz w:val="28"/>
          <w:szCs w:val="28"/>
        </w:rPr>
      </w:pPr>
      <w:r w:rsidRPr="005266A8">
        <w:rPr>
          <w:color w:val="000000"/>
          <w:sz w:val="28"/>
          <w:szCs w:val="28"/>
        </w:rPr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A40AB0" w:rsidRPr="00675150" w:rsidRDefault="00A40AB0" w:rsidP="00A40AB0">
      <w:pPr>
        <w:keepNext/>
        <w:autoSpaceDE w:val="0"/>
        <w:autoSpaceDN w:val="0"/>
        <w:ind w:firstLine="709"/>
        <w:jc w:val="both"/>
        <w:outlineLvl w:val="0"/>
        <w:rPr>
          <w:color w:val="000000"/>
          <w:sz w:val="28"/>
          <w:szCs w:val="28"/>
        </w:rPr>
      </w:pPr>
      <w:r w:rsidRPr="005266A8">
        <w:rPr>
          <w:color w:val="000000"/>
          <w:sz w:val="28"/>
          <w:szCs w:val="28"/>
        </w:rPr>
        <w:t>Программа разработана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  <w:r>
        <w:rPr>
          <w:color w:val="000000"/>
          <w:sz w:val="28"/>
          <w:szCs w:val="28"/>
        </w:rPr>
        <w:t xml:space="preserve"> 0</w:t>
      </w:r>
      <w:r w:rsidRPr="00675150">
        <w:rPr>
          <w:color w:val="000000"/>
          <w:sz w:val="28"/>
          <w:szCs w:val="28"/>
        </w:rPr>
        <w:t>8.01.29 «Мастер по ремонту и обслуживанию инженерных систем жилищно-коммунального хозяйства»</w:t>
      </w:r>
      <w:r w:rsidRPr="00675150">
        <w:rPr>
          <w:b/>
          <w:sz w:val="28"/>
          <w:szCs w:val="28"/>
        </w:rPr>
        <w:t xml:space="preserve"> </w:t>
      </w:r>
      <w:r w:rsidRPr="005266A8">
        <w:rPr>
          <w:sz w:val="28"/>
          <w:szCs w:val="28"/>
        </w:rPr>
        <w:t xml:space="preserve">для обучающихся на базе основного общего образования со сроком обучения </w:t>
      </w:r>
      <w:r>
        <w:rPr>
          <w:sz w:val="28"/>
          <w:szCs w:val="28"/>
        </w:rPr>
        <w:t>1</w:t>
      </w:r>
      <w:r w:rsidRPr="005266A8">
        <w:rPr>
          <w:sz w:val="28"/>
          <w:szCs w:val="28"/>
        </w:rPr>
        <w:t xml:space="preserve"> года 10 месяцев.</w:t>
      </w:r>
    </w:p>
    <w:p w:rsidR="00A40AB0" w:rsidRPr="003372C9" w:rsidRDefault="00A40AB0" w:rsidP="00A40AB0">
      <w:pPr>
        <w:jc w:val="center"/>
        <w:rPr>
          <w:sz w:val="28"/>
          <w:szCs w:val="28"/>
        </w:rPr>
      </w:pPr>
    </w:p>
    <w:p w:rsidR="00A40AB0" w:rsidRPr="004E3A43" w:rsidRDefault="00A40AB0" w:rsidP="00A40A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3A43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A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A43">
        <w:rPr>
          <w:rFonts w:ascii="Times New Roman" w:hAnsi="Times New Roman" w:cs="Times New Roman"/>
          <w:sz w:val="28"/>
          <w:szCs w:val="28"/>
        </w:rPr>
        <w:t>разработчик:</w:t>
      </w:r>
      <w:r w:rsidRPr="003372C9">
        <w:rPr>
          <w:sz w:val="28"/>
          <w:szCs w:val="28"/>
        </w:rPr>
        <w:t xml:space="preserve"> </w:t>
      </w:r>
      <w:r w:rsidRPr="004E3A43">
        <w:rPr>
          <w:rFonts w:ascii="Times New Roman" w:hAnsi="Times New Roman" w:cs="Times New Roman"/>
          <w:sz w:val="28"/>
          <w:szCs w:val="28"/>
        </w:rPr>
        <w:t xml:space="preserve">Государственное профессиональное образовательное </w:t>
      </w:r>
    </w:p>
    <w:p w:rsidR="00A40AB0" w:rsidRDefault="00A40AB0" w:rsidP="00A40AB0">
      <w:pPr>
        <w:pStyle w:val="ConsPlusNonformat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A43">
        <w:rPr>
          <w:rFonts w:ascii="Times New Roman" w:hAnsi="Times New Roman" w:cs="Times New Roman"/>
          <w:sz w:val="28"/>
          <w:szCs w:val="28"/>
        </w:rPr>
        <w:t>автономное учреждение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A43">
        <w:rPr>
          <w:rFonts w:ascii="Times New Roman" w:hAnsi="Times New Roman" w:cs="Times New Roman"/>
          <w:sz w:val="28"/>
          <w:szCs w:val="28"/>
        </w:rPr>
        <w:t xml:space="preserve">«Амурский многофункциональный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AB0" w:rsidRPr="004E3A43" w:rsidRDefault="00A40AB0" w:rsidP="00A40AB0">
      <w:pPr>
        <w:pStyle w:val="ConsPlusNonformat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A43">
        <w:rPr>
          <w:rFonts w:ascii="Times New Roman" w:hAnsi="Times New Roman" w:cs="Times New Roman"/>
          <w:sz w:val="28"/>
          <w:szCs w:val="28"/>
        </w:rPr>
        <w:t>центр профессиональных квалификаций»</w:t>
      </w:r>
    </w:p>
    <w:p w:rsidR="00A40AB0" w:rsidRDefault="00A40AB0" w:rsidP="00A40AB0">
      <w:pPr>
        <w:jc w:val="both"/>
        <w:rPr>
          <w:caps/>
          <w:sz w:val="28"/>
          <w:szCs w:val="28"/>
        </w:rPr>
      </w:pPr>
    </w:p>
    <w:p w:rsidR="00A40AB0" w:rsidRPr="004E3A43" w:rsidRDefault="00A40AB0" w:rsidP="00A40A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4E3A43">
        <w:rPr>
          <w:sz w:val="28"/>
          <w:szCs w:val="28"/>
        </w:rPr>
        <w:tab/>
      </w:r>
      <w:r w:rsidRPr="004E3A43">
        <w:rPr>
          <w:sz w:val="28"/>
          <w:szCs w:val="28"/>
        </w:rPr>
        <w:tab/>
      </w:r>
      <w:r w:rsidRPr="004E3A43">
        <w:rPr>
          <w:sz w:val="28"/>
          <w:szCs w:val="28"/>
        </w:rPr>
        <w:tab/>
      </w:r>
      <w:r w:rsidRPr="004E3A43">
        <w:rPr>
          <w:sz w:val="28"/>
          <w:szCs w:val="28"/>
        </w:rPr>
        <w:tab/>
      </w:r>
    </w:p>
    <w:p w:rsidR="00A40AB0" w:rsidRDefault="00A40AB0" w:rsidP="00A40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3372C9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Пилипенко Александр Александрович – мастер п/о ГПОАУ «АМФЦПК» г. Белогорска, Амурской области.  </w:t>
      </w: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135B2" w:rsidRDefault="0093420C">
      <w:pPr>
        <w:pStyle w:val="1"/>
        <w:jc w:val="center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  <w:sz w:val="28"/>
          <w:szCs w:val="28"/>
        </w:rPr>
        <w:lastRenderedPageBreak/>
        <w:t>СОДЕРЖАНИЕ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A135B2">
        <w:tc>
          <w:tcPr>
            <w:tcW w:w="7668" w:type="dxa"/>
            <w:shd w:val="clear" w:color="auto" w:fill="auto"/>
          </w:tcPr>
          <w:p w:rsidR="00A135B2" w:rsidRDefault="00A135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</w:tc>
      </w:tr>
      <w:tr w:rsidR="00A135B2">
        <w:tc>
          <w:tcPr>
            <w:tcW w:w="7668" w:type="dxa"/>
            <w:shd w:val="clear" w:color="auto" w:fill="auto"/>
          </w:tcPr>
          <w:p w:rsidR="00A135B2" w:rsidRDefault="009342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135B2" w:rsidRDefault="00A135B2"/>
        </w:tc>
        <w:tc>
          <w:tcPr>
            <w:tcW w:w="1903" w:type="dxa"/>
            <w:shd w:val="clear" w:color="auto" w:fill="auto"/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A135B2">
        <w:tc>
          <w:tcPr>
            <w:tcW w:w="7668" w:type="dxa"/>
            <w:shd w:val="clear" w:color="auto" w:fill="auto"/>
          </w:tcPr>
          <w:p w:rsidR="00A135B2" w:rsidRDefault="009342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135B2" w:rsidRDefault="00A135B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135B2">
        <w:trPr>
          <w:trHeight w:val="670"/>
        </w:trPr>
        <w:tc>
          <w:tcPr>
            <w:tcW w:w="7668" w:type="dxa"/>
            <w:shd w:val="clear" w:color="auto" w:fill="auto"/>
          </w:tcPr>
          <w:p w:rsidR="00A135B2" w:rsidRDefault="009342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A135B2" w:rsidRDefault="00A135B2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A135B2">
        <w:tc>
          <w:tcPr>
            <w:tcW w:w="7668" w:type="dxa"/>
            <w:shd w:val="clear" w:color="auto" w:fill="auto"/>
          </w:tcPr>
          <w:p w:rsidR="00A135B2" w:rsidRDefault="009342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135B2" w:rsidRDefault="00A135B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</w:tbl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lang w:val="en-US"/>
        </w:rPr>
      </w:pPr>
    </w:p>
    <w:p w:rsidR="00A135B2" w:rsidRPr="00A40AB0" w:rsidRDefault="00934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>
        <w:rPr>
          <w:b/>
          <w:caps/>
          <w:sz w:val="20"/>
          <w:szCs w:val="20"/>
          <w:u w:val="single"/>
        </w:rPr>
        <w:br w:type="page"/>
      </w:r>
      <w:r w:rsidRPr="00A40AB0">
        <w:rPr>
          <w:b/>
          <w:caps/>
          <w:szCs w:val="28"/>
        </w:rPr>
        <w:lastRenderedPageBreak/>
        <w:t>1. паспорт ПРОГРАММЫ УЧЕБНОЙ ДИСЦИПЛИНЫ</w:t>
      </w:r>
    </w:p>
    <w:p w:rsidR="00A135B2" w:rsidRPr="00A40AB0" w:rsidRDefault="0093420C">
      <w:pPr>
        <w:tabs>
          <w:tab w:val="left" w:pos="916"/>
          <w:tab w:val="left" w:pos="5415"/>
        </w:tabs>
        <w:ind w:right="-185"/>
        <w:jc w:val="center"/>
        <w:rPr>
          <w:b/>
          <w:szCs w:val="28"/>
        </w:rPr>
      </w:pPr>
      <w:r w:rsidRPr="00A40AB0">
        <w:rPr>
          <w:b/>
          <w:szCs w:val="28"/>
        </w:rPr>
        <w:t xml:space="preserve"> </w:t>
      </w:r>
      <w:r w:rsidRPr="00A40AB0">
        <w:rPr>
          <w:b/>
          <w:bCs/>
          <w:color w:val="000000"/>
          <w:szCs w:val="28"/>
        </w:rPr>
        <w:t>«</w:t>
      </w:r>
      <w:r w:rsidR="00A40AB0" w:rsidRPr="00A40AB0">
        <w:rPr>
          <w:b/>
          <w:bCs/>
          <w:color w:val="000000"/>
          <w:szCs w:val="28"/>
        </w:rPr>
        <w:t>ОСНОВЫ МАТЕРИАЛОВЕДЕНИЯ</w:t>
      </w:r>
      <w:r w:rsidRPr="00A40AB0">
        <w:rPr>
          <w:b/>
          <w:bCs/>
          <w:color w:val="000000"/>
          <w:szCs w:val="28"/>
        </w:rPr>
        <w:t>»</w:t>
      </w:r>
    </w:p>
    <w:p w:rsidR="00A135B2" w:rsidRPr="00A40AB0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14"/>
          <w:szCs w:val="16"/>
        </w:rPr>
      </w:pPr>
    </w:p>
    <w:p w:rsidR="00A135B2" w:rsidRPr="00A40AB0" w:rsidRDefault="00934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Cs w:val="28"/>
        </w:rPr>
      </w:pPr>
      <w:r w:rsidRPr="00A40AB0">
        <w:rPr>
          <w:b/>
          <w:szCs w:val="28"/>
        </w:rPr>
        <w:t>1.1   Область применения программы</w:t>
      </w:r>
    </w:p>
    <w:p w:rsidR="00A135B2" w:rsidRPr="00A40AB0" w:rsidRDefault="0093420C" w:rsidP="00A40AB0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szCs w:val="28"/>
        </w:rPr>
      </w:pPr>
      <w:r w:rsidRPr="00A40AB0">
        <w:rPr>
          <w:szCs w:val="28"/>
        </w:rPr>
        <w:t xml:space="preserve">Рабочая программа учебной дисциплины </w:t>
      </w:r>
      <w:r w:rsidRPr="00A40AB0">
        <w:rPr>
          <w:b/>
          <w:szCs w:val="28"/>
        </w:rPr>
        <w:t>ОП</w:t>
      </w:r>
      <w:r w:rsidR="00A40AB0" w:rsidRPr="00A40AB0">
        <w:rPr>
          <w:b/>
          <w:szCs w:val="28"/>
        </w:rPr>
        <w:t>Ц</w:t>
      </w:r>
      <w:r w:rsidRPr="00A40AB0">
        <w:rPr>
          <w:b/>
          <w:szCs w:val="28"/>
        </w:rPr>
        <w:t xml:space="preserve"> 0</w:t>
      </w:r>
      <w:r w:rsidR="00A40AB0" w:rsidRPr="00A40AB0">
        <w:rPr>
          <w:b/>
          <w:szCs w:val="28"/>
        </w:rPr>
        <w:t>3</w:t>
      </w:r>
      <w:r w:rsidRPr="00A40AB0">
        <w:rPr>
          <w:b/>
          <w:szCs w:val="28"/>
        </w:rPr>
        <w:t xml:space="preserve"> «Основы материаловедения» </w:t>
      </w:r>
      <w:r w:rsidRPr="00A40AB0">
        <w:rPr>
          <w:szCs w:val="28"/>
        </w:rPr>
        <w:t xml:space="preserve">является частью рабочей основной профессиональной образовательной программы в соответствии с ФГОС СПО по профессии </w:t>
      </w:r>
      <w:r w:rsidRPr="00A40AB0">
        <w:rPr>
          <w:b/>
          <w:color w:val="000000"/>
          <w:szCs w:val="28"/>
        </w:rPr>
        <w:t>18.01.</w:t>
      </w:r>
      <w:r w:rsidR="00A40AB0" w:rsidRPr="00A40AB0">
        <w:rPr>
          <w:b/>
          <w:color w:val="000000"/>
          <w:szCs w:val="28"/>
        </w:rPr>
        <w:t>29</w:t>
      </w:r>
      <w:r w:rsidR="002B1354">
        <w:rPr>
          <w:b/>
          <w:color w:val="000000"/>
          <w:szCs w:val="28"/>
        </w:rPr>
        <w:t xml:space="preserve"> </w:t>
      </w:r>
      <w:r w:rsidR="00A40AB0" w:rsidRPr="00A40AB0">
        <w:rPr>
          <w:b/>
          <w:color w:val="000000"/>
          <w:szCs w:val="28"/>
        </w:rPr>
        <w:t xml:space="preserve">«Мастер по ремонту и обслуживанию инженерных систем </w:t>
      </w:r>
      <w:r w:rsidR="002B1354">
        <w:rPr>
          <w:b/>
          <w:color w:val="000000"/>
          <w:szCs w:val="28"/>
        </w:rPr>
        <w:t>жилищно-коммунального хозяйства</w:t>
      </w:r>
      <w:r w:rsidRPr="00A40AB0">
        <w:rPr>
          <w:b/>
          <w:color w:val="000000"/>
          <w:szCs w:val="28"/>
        </w:rPr>
        <w:t>»</w:t>
      </w:r>
      <w:r w:rsidRPr="00A40AB0">
        <w:rPr>
          <w:color w:val="000000"/>
          <w:szCs w:val="28"/>
        </w:rPr>
        <w:t>,</w:t>
      </w:r>
      <w:r w:rsidR="002B1354">
        <w:rPr>
          <w:color w:val="000000"/>
          <w:szCs w:val="28"/>
        </w:rPr>
        <w:t xml:space="preserve"> </w:t>
      </w:r>
      <w:r w:rsidRPr="00A40AB0">
        <w:rPr>
          <w:szCs w:val="28"/>
        </w:rPr>
        <w:t>входящей в состав укрупненной группы профессий 18.00.00 Техника и технологии строительства, в части освоения профессионального цикла.</w:t>
      </w:r>
    </w:p>
    <w:p w:rsidR="00A135B2" w:rsidRPr="00A40AB0" w:rsidRDefault="0093420C" w:rsidP="00A40AB0">
      <w:pPr>
        <w:spacing w:line="276" w:lineRule="auto"/>
        <w:ind w:right="-23"/>
        <w:jc w:val="both"/>
        <w:rPr>
          <w:szCs w:val="28"/>
        </w:rPr>
      </w:pPr>
      <w:r w:rsidRPr="00A40AB0">
        <w:rPr>
          <w:b/>
          <w:sz w:val="10"/>
          <w:szCs w:val="16"/>
        </w:rPr>
        <w:tab/>
      </w:r>
      <w:r w:rsidRPr="00A40AB0">
        <w:rPr>
          <w:szCs w:val="28"/>
        </w:rPr>
        <w:t xml:space="preserve">Программа учебной дисциплины может быть использована в дополнительном профессиональном образовании (переподготовке и повышении квалификации) и профессиональной подготовке работников по профессии </w:t>
      </w:r>
      <w:r w:rsidRPr="00A40AB0">
        <w:rPr>
          <w:b/>
          <w:szCs w:val="28"/>
        </w:rPr>
        <w:t>08.01.</w:t>
      </w:r>
      <w:r w:rsidR="00A40AB0" w:rsidRPr="00A40AB0">
        <w:rPr>
          <w:b/>
          <w:szCs w:val="28"/>
        </w:rPr>
        <w:t>29</w:t>
      </w:r>
      <w:r w:rsidRPr="00A40AB0">
        <w:rPr>
          <w:b/>
          <w:szCs w:val="28"/>
        </w:rPr>
        <w:t xml:space="preserve"> «</w:t>
      </w:r>
      <w:r w:rsidR="00A40AB0" w:rsidRPr="00A40AB0">
        <w:rPr>
          <w:b/>
          <w:color w:val="000000"/>
          <w:szCs w:val="28"/>
        </w:rPr>
        <w:t>«Мастер по ремонту и обслуживанию инженерных систем жилищно-коммунального хозяйства»</w:t>
      </w:r>
      <w:r w:rsidRPr="00A40AB0">
        <w:rPr>
          <w:b/>
          <w:color w:val="000000"/>
          <w:szCs w:val="28"/>
        </w:rPr>
        <w:t>».</w:t>
      </w: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40AB0" w:rsidRPr="00CC62C4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C62C4">
        <w:rPr>
          <w:b/>
        </w:rPr>
        <w:t>1.2. Место учебной дисциплины в структуре основной профессиональной образовательной программы:</w:t>
      </w:r>
      <w:r w:rsidRPr="00CC62C4">
        <w:t xml:space="preserve"> дисциплина входит в общепрофессиональный цикл.</w:t>
      </w: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A135B2" w:rsidRPr="00A40AB0" w:rsidRDefault="0093420C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A40AB0">
        <w:rPr>
          <w:b/>
          <w:szCs w:val="28"/>
        </w:rPr>
        <w:t>1.3. Цели и задачи дисциплины – требования к результатам освоения дисциплины:</w:t>
      </w:r>
    </w:p>
    <w:p w:rsidR="00A40AB0" w:rsidRPr="005266A8" w:rsidRDefault="00A40AB0" w:rsidP="00A40AB0">
      <w:pPr>
        <w:spacing w:after="120" w:line="240" w:lineRule="atLeast"/>
        <w:rPr>
          <w:b/>
          <w:bCs/>
        </w:rPr>
      </w:pPr>
      <w:r w:rsidRPr="005266A8">
        <w:t xml:space="preserve">В результате освоения учебной дисциплины обучающийся </w:t>
      </w:r>
      <w:r w:rsidRPr="005266A8">
        <w:rPr>
          <w:b/>
          <w:bCs/>
        </w:rPr>
        <w:t>должен уметь:</w:t>
      </w:r>
    </w:p>
    <w:p w:rsidR="00A40AB0" w:rsidRPr="00A40AB0" w:rsidRDefault="00A40AB0" w:rsidP="00A40AB0">
      <w:pPr>
        <w:pStyle w:val="ac"/>
        <w:numPr>
          <w:ilvl w:val="0"/>
          <w:numId w:val="7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определять свойства и классифицировать материалы, применяемые в производстве, по составу, назначению и способу приготовления;</w:t>
      </w:r>
    </w:p>
    <w:p w:rsidR="00A40AB0" w:rsidRPr="00A40AB0" w:rsidRDefault="00A40AB0" w:rsidP="00A40AB0">
      <w:pPr>
        <w:pStyle w:val="ac"/>
        <w:numPr>
          <w:ilvl w:val="0"/>
          <w:numId w:val="7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подбирать основные конструкционные материалы со сходными коэффициентами теплового расширения;</w:t>
      </w:r>
    </w:p>
    <w:p w:rsidR="00A40AB0" w:rsidRPr="00A40AB0" w:rsidRDefault="00A40AB0" w:rsidP="00A40AB0">
      <w:pPr>
        <w:pStyle w:val="ac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Cs w:val="28"/>
        </w:rPr>
      </w:pPr>
      <w:r w:rsidRPr="00A40AB0">
        <w:rPr>
          <w:color w:val="000000"/>
          <w:szCs w:val="28"/>
        </w:rPr>
        <w:t>различать основные конструкционные материалы по физико-механическим и технологическим свойствам.</w:t>
      </w: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40AB0" w:rsidRPr="00A40AB0" w:rsidRDefault="00A40AB0" w:rsidP="00A40AB0">
      <w:pPr>
        <w:spacing w:after="120" w:line="240" w:lineRule="atLeast"/>
        <w:rPr>
          <w:b/>
          <w:bCs/>
        </w:rPr>
      </w:pPr>
      <w:r w:rsidRPr="005266A8">
        <w:t xml:space="preserve">В результате освоения учебной дисциплины обучающийся </w:t>
      </w:r>
      <w:r w:rsidRPr="005266A8">
        <w:rPr>
          <w:b/>
          <w:bCs/>
        </w:rPr>
        <w:t>должен знать: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виды, свойства и области применения основных конструкционных материалов, используемых в производстве;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виды прокладочных и уплотнительных материалов: виды химической и термической обработки сталей;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классификацию и свойства металлов и сплавов, основных защитных материалов, композиционных материалов;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методы измерения параметров и определения свойств материалов;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основные сведения о кристаллизации и структуре расплавов;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ind w:left="0" w:firstLine="0"/>
        <w:rPr>
          <w:color w:val="000000"/>
          <w:szCs w:val="28"/>
        </w:rPr>
      </w:pPr>
      <w:r w:rsidRPr="00A40AB0">
        <w:rPr>
          <w:color w:val="000000"/>
          <w:szCs w:val="28"/>
        </w:rPr>
        <w:t>основные свойства полимеров и их использование;</w:t>
      </w:r>
    </w:p>
    <w:p w:rsidR="00A40AB0" w:rsidRPr="00A40AB0" w:rsidRDefault="00A40AB0" w:rsidP="00A40AB0">
      <w:pPr>
        <w:pStyle w:val="ac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Cs w:val="28"/>
        </w:rPr>
      </w:pPr>
      <w:r w:rsidRPr="00A40AB0">
        <w:rPr>
          <w:color w:val="000000"/>
          <w:szCs w:val="28"/>
        </w:rPr>
        <w:t>способы термообработки и защиты металлов от коррозии.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03900">
        <w:rPr>
          <w:b/>
        </w:rPr>
        <w:t xml:space="preserve">1.4. Рекомендуемое количество часов на освоение </w:t>
      </w:r>
      <w:r>
        <w:rPr>
          <w:b/>
        </w:rPr>
        <w:t>рабочей</w:t>
      </w:r>
      <w:r w:rsidRPr="00C03900">
        <w:rPr>
          <w:b/>
        </w:rPr>
        <w:t xml:space="preserve"> программы учебной дисциплины:</w:t>
      </w: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40AB0" w:rsidRPr="00C0390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3900">
        <w:t>максимальной учебной нагрузки обучающегося</w:t>
      </w:r>
      <w:r w:rsidRPr="00530529">
        <w:t xml:space="preserve"> </w:t>
      </w:r>
      <w:r>
        <w:rPr>
          <w:b/>
        </w:rPr>
        <w:t>36</w:t>
      </w:r>
      <w:r w:rsidRPr="00C651C2">
        <w:rPr>
          <w:b/>
        </w:rPr>
        <w:t xml:space="preserve"> </w:t>
      </w:r>
      <w:r w:rsidRPr="00C03900">
        <w:t>час, в том числе:</w:t>
      </w:r>
    </w:p>
    <w:p w:rsidR="00A40AB0" w:rsidRPr="00C0390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3900">
        <w:t>обязательной аудиторной учебной нагрузки обучающегося</w:t>
      </w:r>
      <w:r>
        <w:t xml:space="preserve"> </w:t>
      </w:r>
      <w:r>
        <w:rPr>
          <w:b/>
        </w:rPr>
        <w:t xml:space="preserve">36 </w:t>
      </w:r>
      <w:r>
        <w:t>часа</w:t>
      </w:r>
      <w:r w:rsidRPr="00C03900">
        <w:t>;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b/>
          <w:sz w:val="28"/>
          <w:szCs w:val="28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b/>
          <w:sz w:val="28"/>
          <w:szCs w:val="28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b/>
          <w:sz w:val="28"/>
          <w:szCs w:val="28"/>
        </w:rPr>
      </w:pPr>
    </w:p>
    <w:p w:rsidR="00A40AB0" w:rsidRDefault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b/>
          <w:sz w:val="28"/>
          <w:szCs w:val="28"/>
        </w:rPr>
      </w:pPr>
    </w:p>
    <w:p w:rsidR="00A40AB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03900">
        <w:rPr>
          <w:b/>
        </w:rPr>
        <w:lastRenderedPageBreak/>
        <w:t>2. СТРУКТУРА И ПРИМЕРНОЕ СОДЕРЖАНИЕ УЧЕБНОЙ ДИСЦИПЛИНЫ</w:t>
      </w:r>
    </w:p>
    <w:p w:rsidR="00A40AB0" w:rsidRPr="00C0390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40AB0" w:rsidRPr="00C03900" w:rsidRDefault="00A40AB0" w:rsidP="00A40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1"/>
        <w:jc w:val="both"/>
        <w:rPr>
          <w:u w:val="single"/>
        </w:rPr>
      </w:pPr>
      <w:r w:rsidRPr="00C0390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40AB0" w:rsidRPr="00C03900" w:rsidTr="00D04FB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center"/>
            </w:pPr>
            <w:r w:rsidRPr="00EC35A4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C35A4" w:rsidRDefault="00A40AB0" w:rsidP="00D04FB8">
            <w:pPr>
              <w:jc w:val="center"/>
              <w:rPr>
                <w:i/>
                <w:iCs/>
              </w:rPr>
            </w:pPr>
            <w:r w:rsidRPr="00EC35A4">
              <w:rPr>
                <w:b/>
                <w:i/>
                <w:iCs/>
              </w:rPr>
              <w:t>Объем часов</w:t>
            </w:r>
          </w:p>
        </w:tc>
      </w:tr>
      <w:tr w:rsidR="00A40AB0" w:rsidRPr="00C03900" w:rsidTr="00D04FB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C35A4" w:rsidRDefault="00A40AB0" w:rsidP="00D04FB8">
            <w:pPr>
              <w:rPr>
                <w:b/>
              </w:rPr>
            </w:pPr>
            <w:r w:rsidRPr="00EC35A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A1506" w:rsidRDefault="00A40AB0" w:rsidP="00D04FB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both"/>
            </w:pPr>
            <w:r w:rsidRPr="00EC35A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A1506" w:rsidRDefault="00A40AB0" w:rsidP="00D04FB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both"/>
            </w:pPr>
            <w:r w:rsidRPr="00C0390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C35A4" w:rsidRDefault="00A40AB0" w:rsidP="00D04FB8">
            <w:pPr>
              <w:jc w:val="center"/>
              <w:rPr>
                <w:i/>
                <w:iCs/>
              </w:rPr>
            </w:pP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both"/>
            </w:pPr>
            <w:r w:rsidRPr="00C03900">
              <w:t xml:space="preserve">   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651C2" w:rsidRDefault="00A40AB0" w:rsidP="00D04FB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both"/>
            </w:pPr>
            <w:r>
              <w:t xml:space="preserve">   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651C2" w:rsidRDefault="00A40AB0" w:rsidP="00D04FB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C03900" w:rsidRDefault="00A40AB0" w:rsidP="00D04FB8">
            <w:pPr>
              <w:jc w:val="both"/>
            </w:pPr>
            <w:r w:rsidRPr="00C03900">
              <w:t xml:space="preserve">   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C35A4" w:rsidRDefault="00A40AB0" w:rsidP="00D04FB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A40AB0" w:rsidRPr="00C03900" w:rsidTr="00D04FB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C35A4" w:rsidRDefault="00A40AB0" w:rsidP="00D04FB8">
            <w:pPr>
              <w:jc w:val="both"/>
              <w:rPr>
                <w:b/>
              </w:rPr>
            </w:pPr>
            <w:r w:rsidRPr="00EC35A4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EA1506" w:rsidRDefault="00A40AB0" w:rsidP="00D04FB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A40AB0" w:rsidRPr="00224205" w:rsidTr="00D04FB8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AB0" w:rsidRPr="00224205" w:rsidRDefault="00A40AB0" w:rsidP="00D04FB8">
            <w:pPr>
              <w:tabs>
                <w:tab w:val="left" w:pos="8790"/>
              </w:tabs>
              <w:rPr>
                <w:iCs/>
              </w:rPr>
            </w:pPr>
            <w:r w:rsidRPr="005266A8">
              <w:rPr>
                <w:b/>
                <w:i/>
                <w:iCs/>
              </w:rPr>
              <w:t>Промежуточная аттестация</w:t>
            </w:r>
            <w:r w:rsidRPr="005266A8">
              <w:rPr>
                <w:i/>
                <w:iCs/>
              </w:rPr>
              <w:t xml:space="preserve"> в форме </w:t>
            </w:r>
            <w:r>
              <w:rPr>
                <w:i/>
                <w:iCs/>
              </w:rPr>
              <w:t xml:space="preserve">дифференцированного </w:t>
            </w:r>
            <w:r w:rsidRPr="005266A8">
              <w:rPr>
                <w:i/>
                <w:iCs/>
              </w:rPr>
              <w:t>зачета</w:t>
            </w:r>
            <w:r>
              <w:rPr>
                <w:iCs/>
              </w:rPr>
              <w:tab/>
            </w:r>
          </w:p>
        </w:tc>
      </w:tr>
    </w:tbl>
    <w:p w:rsidR="00A135B2" w:rsidRDefault="00A135B2">
      <w:pPr>
        <w:rPr>
          <w:sz w:val="28"/>
          <w:szCs w:val="28"/>
        </w:rPr>
      </w:pPr>
    </w:p>
    <w:p w:rsidR="00A135B2" w:rsidRDefault="00A135B2" w:rsidP="00A40A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A135B2">
          <w:footerReference w:type="even" r:id="rId8"/>
          <w:footerReference w:type="default" r:id="rId9"/>
          <w:pgSz w:w="11906" w:h="16838"/>
          <w:pgMar w:top="899" w:right="850" w:bottom="899" w:left="1440" w:header="708" w:footer="708" w:gutter="0"/>
          <w:cols w:space="708"/>
          <w:docGrid w:linePitch="360"/>
        </w:sectPr>
      </w:pPr>
    </w:p>
    <w:p w:rsidR="00A135B2" w:rsidRDefault="00934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 w:rsidR="002B13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ОП</w:t>
      </w:r>
      <w:r w:rsidR="002B1354">
        <w:rPr>
          <w:b/>
          <w:sz w:val="28"/>
          <w:szCs w:val="28"/>
        </w:rPr>
        <w:t>Ц.</w:t>
      </w:r>
      <w:r>
        <w:rPr>
          <w:b/>
          <w:sz w:val="28"/>
          <w:szCs w:val="28"/>
        </w:rPr>
        <w:t>0</w:t>
      </w:r>
      <w:r w:rsidR="002B135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«Основы материаловедения»</w:t>
      </w:r>
    </w:p>
    <w:p w:rsidR="00A135B2" w:rsidRDefault="00A135B2">
      <w:pPr>
        <w:rPr>
          <w:sz w:val="16"/>
          <w:szCs w:val="16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16"/>
        <w:gridCol w:w="8971"/>
        <w:gridCol w:w="1188"/>
        <w:gridCol w:w="1256"/>
      </w:tblGrid>
      <w:tr w:rsidR="00A135B2" w:rsidTr="00A40AB0">
        <w:tc>
          <w:tcPr>
            <w:tcW w:w="3117" w:type="dxa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487" w:type="dxa"/>
            <w:gridSpan w:val="2"/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самостоятельные работы, курсовые работы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  <w:p w:rsidR="00A135B2" w:rsidRDefault="00A13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усвоения</w:t>
            </w:r>
          </w:p>
        </w:tc>
      </w:tr>
      <w:tr w:rsidR="00A135B2" w:rsidTr="00A40AB0">
        <w:tc>
          <w:tcPr>
            <w:tcW w:w="3117" w:type="dxa"/>
          </w:tcPr>
          <w:p w:rsidR="00A135B2" w:rsidRDefault="00A13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9487" w:type="dxa"/>
            <w:gridSpan w:val="2"/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A135B2" w:rsidRDefault="00934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E95DF8" w:rsidTr="00A40AB0">
        <w:tc>
          <w:tcPr>
            <w:tcW w:w="12604" w:type="dxa"/>
            <w:gridSpan w:val="3"/>
          </w:tcPr>
          <w:p w:rsidR="00E95DF8" w:rsidRDefault="00E95DF8">
            <w:pPr>
              <w:jc w:val="center"/>
            </w:pPr>
            <w:r>
              <w:rPr>
                <w:b/>
                <w:sz w:val="28"/>
                <w:szCs w:val="28"/>
              </w:rPr>
              <w:t>Раздел 1. Основы металловедения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E95DF8" w:rsidRDefault="00E95DF8" w:rsidP="00E95D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общ. 8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E95DF8" w:rsidRDefault="00E95DF8">
            <w:pPr>
              <w:jc w:val="center"/>
            </w:pPr>
            <w:r>
              <w:t>2</w:t>
            </w:r>
          </w:p>
        </w:tc>
      </w:tr>
      <w:tr w:rsidR="00E95DF8" w:rsidTr="00A40AB0">
        <w:trPr>
          <w:trHeight w:val="70"/>
        </w:trPr>
        <w:tc>
          <w:tcPr>
            <w:tcW w:w="3117" w:type="dxa"/>
            <w:vMerge w:val="restart"/>
          </w:tcPr>
          <w:p w:rsidR="00E95DF8" w:rsidRDefault="00E95DF8">
            <w:r>
              <w:rPr>
                <w:rFonts w:eastAsia="Calibri"/>
                <w:b/>
              </w:rPr>
              <w:t>Тема 1.1</w:t>
            </w:r>
            <w:r>
              <w:rPr>
                <w:rFonts w:eastAsia="Calibri"/>
              </w:rPr>
              <w:t xml:space="preserve">. </w:t>
            </w:r>
            <w:r>
              <w:t>Введение. Свойства металлов и сплавов. Коррозия металлов. Производство и обработка.</w:t>
            </w: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/>
        </w:tc>
        <w:tc>
          <w:tcPr>
            <w:tcW w:w="516" w:type="dxa"/>
            <w:vAlign w:val="center"/>
          </w:tcPr>
          <w:p w:rsidR="00E95DF8" w:rsidRDefault="00E95DF8">
            <w:r>
              <w:t>1.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 w:rsidP="00D04FB8">
            <w:r>
              <w:rPr>
                <w:rFonts w:eastAsia="Calibri"/>
              </w:rPr>
              <w:t>История развития металловедения. Понятия о металлах и сплавах.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971" w:type="dxa"/>
            <w:tcBorders>
              <w:right w:val="single" w:sz="4" w:space="0" w:color="auto"/>
            </w:tcBorders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Структура металлов. Атомно-кристаллическое строение металлов.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SimSun"/>
              </w:rPr>
              <w:t xml:space="preserve">Свойства металлов и их сплавов. </w:t>
            </w:r>
            <w:r>
              <w:rPr>
                <w:rFonts w:eastAsia="Calibri"/>
              </w:rPr>
              <w:t>Физические, химические свойства.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Механические свойства. Основные виды деформаций.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показатели механических свойств металлов.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2B1354">
        <w:trPr>
          <w:trHeight w:val="372"/>
        </w:trPr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6. 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Технологические свойства металлов и сплавов. Технологические испытания металлов.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Pr="00A40AB0" w:rsidRDefault="00E95DF8" w:rsidP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40AB0">
              <w:rPr>
                <w:b/>
                <w:bCs/>
                <w:szCs w:val="20"/>
              </w:rPr>
              <w:t>Практические занятия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5DF8" w:rsidRPr="00A40AB0" w:rsidRDefault="00E95DF8">
            <w:pPr>
              <w:jc w:val="center"/>
              <w:rPr>
                <w:rFonts w:eastAsia="Calibri"/>
                <w:b/>
              </w:rPr>
            </w:pPr>
            <w:r w:rsidRPr="00A40AB0">
              <w:rPr>
                <w:rFonts w:eastAsia="Calibri"/>
                <w:b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Pr="00A40AB0" w:rsidRDefault="00E95DF8" w:rsidP="00A40AB0">
            <w:pPr>
              <w:rPr>
                <w:rFonts w:eastAsia="Calibri"/>
                <w:bCs/>
              </w:rPr>
            </w:pPr>
            <w:r>
              <w:rPr>
                <w:bCs/>
                <w:szCs w:val="20"/>
              </w:rPr>
              <w:t xml:space="preserve">7.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1</w:t>
            </w:r>
            <w:r>
              <w:rPr>
                <w:rFonts w:eastAsia="Calibri"/>
                <w:bCs/>
              </w:rPr>
              <w:t xml:space="preserve"> «Свойства металлов и сплавов»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 w:rsidP="00A40AB0">
            <w:pPr>
              <w:rPr>
                <w:rFonts w:eastAsia="Calibri"/>
                <w:b/>
              </w:rPr>
            </w:pPr>
            <w:r>
              <w:rPr>
                <w:bCs/>
                <w:szCs w:val="20"/>
              </w:rPr>
              <w:t xml:space="preserve">8.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 xml:space="preserve">2 </w:t>
            </w:r>
            <w:r>
              <w:rPr>
                <w:rFonts w:eastAsia="Calibri"/>
                <w:bCs/>
              </w:rPr>
              <w:t>«Коррозия металлов»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A135B2" w:rsidTr="00A40AB0">
        <w:tc>
          <w:tcPr>
            <w:tcW w:w="12604" w:type="dxa"/>
            <w:gridSpan w:val="3"/>
            <w:tcBorders>
              <w:right w:val="single" w:sz="4" w:space="0" w:color="auto"/>
            </w:tcBorders>
          </w:tcPr>
          <w:p w:rsidR="00A135B2" w:rsidRDefault="0093420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Раздел 2. Конструкционные материалы </w:t>
            </w:r>
            <w:r>
              <w:rPr>
                <w:rFonts w:eastAsia="Calibri"/>
                <w:b/>
                <w:i/>
                <w:sz w:val="28"/>
                <w:szCs w:val="28"/>
              </w:rPr>
              <w:t>(металлы)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35B2" w:rsidRDefault="0093420C" w:rsidP="00E95DF8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</w:rPr>
              <w:t xml:space="preserve">общ. </w:t>
            </w:r>
            <w:r w:rsidR="00A40AB0">
              <w:rPr>
                <w:rFonts w:eastAsia="Calibri"/>
                <w:b/>
              </w:rPr>
              <w:t>1</w:t>
            </w:r>
            <w:r w:rsidR="00E95DF8">
              <w:rPr>
                <w:rFonts w:eastAsia="Calibri"/>
                <w:b/>
              </w:rPr>
              <w:t>3</w:t>
            </w:r>
          </w:p>
        </w:tc>
        <w:tc>
          <w:tcPr>
            <w:tcW w:w="12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5B2" w:rsidRDefault="00A135B2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 w:val="restart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b/>
              </w:rPr>
              <w:t xml:space="preserve">Тема 2.1. </w:t>
            </w:r>
            <w:r>
              <w:t xml:space="preserve"> Железоуглеродистые сплавы.</w:t>
            </w: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25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  <w:r>
              <w:t>2 -3</w:t>
            </w:r>
          </w:p>
          <w:p w:rsidR="00E95DF8" w:rsidRDefault="00E95DF8">
            <w:pPr>
              <w:jc w:val="center"/>
            </w:pPr>
            <w:r>
              <w:t>2-3</w:t>
            </w: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/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Железоуглеродистые сплавы. Классификация. Структура. Химический состав.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E95DF8">
        <w:trPr>
          <w:trHeight w:val="233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D04FB8">
            <w:pPr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>Чугун. Классификация чугуна. Серые чугуны.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D04FB8">
            <w:pPr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</w:rPr>
              <w:t>Сталь. Основные понятия. Состав. Получение. Классификация стали.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D04FB8">
            <w:pPr>
              <w:rPr>
                <w:rFonts w:eastAsia="Calibri"/>
              </w:rPr>
            </w:pPr>
            <w:r>
              <w:rPr>
                <w:rFonts w:eastAsia="Calibri"/>
              </w:rPr>
              <w:t>12.</w:t>
            </w:r>
          </w:p>
        </w:tc>
        <w:tc>
          <w:tcPr>
            <w:tcW w:w="8971" w:type="dxa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Углеродистые стали. Классификация. Маркировка. Применение.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Лабораторные работы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 w:rsidRPr="00A40AB0">
              <w:rPr>
                <w:b/>
                <w:bCs/>
                <w:szCs w:val="20"/>
              </w:rPr>
              <w:t>Практические занятия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Pr="00A40AB0" w:rsidRDefault="00E95DF8">
            <w:pPr>
              <w:jc w:val="center"/>
              <w:rPr>
                <w:rFonts w:eastAsia="Calibri"/>
                <w:b/>
              </w:rPr>
            </w:pPr>
            <w:r w:rsidRPr="00A40AB0">
              <w:rPr>
                <w:rFonts w:eastAsia="Calibri"/>
                <w:b/>
              </w:rPr>
              <w:t>2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 w:rsidP="00D04FB8">
            <w:pPr>
              <w:rPr>
                <w:rFonts w:eastAsia="Calibri"/>
              </w:rPr>
            </w:pPr>
            <w:r>
              <w:rPr>
                <w:bCs/>
                <w:szCs w:val="20"/>
              </w:rPr>
              <w:t xml:space="preserve">13.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3</w:t>
            </w:r>
            <w:r>
              <w:rPr>
                <w:rFonts w:eastAsia="Calibri"/>
                <w:bCs/>
              </w:rPr>
              <w:t xml:space="preserve"> «Определение по образцам отличие чугуна от стали» 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Pr="00A40AB0" w:rsidRDefault="00E95DF8" w:rsidP="00D04FB8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14.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4</w:t>
            </w:r>
            <w:r>
              <w:rPr>
                <w:rFonts w:eastAsia="Calibri"/>
                <w:bCs/>
              </w:rPr>
              <w:t xml:space="preserve"> «Классификация сталей».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 w:val="restart"/>
          </w:tcPr>
          <w:p w:rsidR="00E95DF8" w:rsidRDefault="00E95DF8">
            <w:pPr>
              <w:rPr>
                <w:b/>
              </w:rPr>
            </w:pPr>
            <w:r>
              <w:rPr>
                <w:b/>
              </w:rPr>
              <w:t>Тема 2.2.</w:t>
            </w:r>
            <w:r>
              <w:t xml:space="preserve">  Цветные металлы и сплавы.</w:t>
            </w:r>
          </w:p>
        </w:tc>
        <w:tc>
          <w:tcPr>
            <w:tcW w:w="9487" w:type="dxa"/>
            <w:gridSpan w:val="2"/>
            <w:tcBorders>
              <w:right w:val="single" w:sz="4" w:space="0" w:color="auto"/>
            </w:tcBorders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E95DF8" w:rsidRDefault="00E95DF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2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15.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Общие сведения о цветных металлах и сплавах. Связь между структурой и свойствами металлов и сплавов.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E95DF8" w:rsidRDefault="00E95DF8">
            <w:pPr>
              <w:jc w:val="center"/>
              <w:rPr>
                <w:b/>
              </w:rPr>
            </w:pPr>
            <w:r>
              <w:t>2 - 3</w:t>
            </w: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16.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Медь и сплавы на её основе. Классификация. Маркировка. Применение.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17.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Алюминий и сплавы на его основе. Классификация. Маркировка. Применение.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</w:tcPr>
          <w:p w:rsidR="00E95DF8" w:rsidRDefault="00E95DF8">
            <w:pPr>
              <w:rPr>
                <w:b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</w:rPr>
            </w:pPr>
            <w:r w:rsidRPr="00A40AB0">
              <w:rPr>
                <w:b/>
                <w:bCs/>
                <w:szCs w:val="20"/>
              </w:rPr>
              <w:t>Практические занятия</w:t>
            </w:r>
          </w:p>
          <w:p w:rsidR="00E95DF8" w:rsidRDefault="00E95DF8" w:rsidP="00A40AB0">
            <w:pPr>
              <w:rPr>
                <w:rFonts w:eastAsia="Calibri"/>
              </w:rPr>
            </w:pPr>
            <w:r>
              <w:rPr>
                <w:rFonts w:eastAsia="Calibri"/>
              </w:rPr>
              <w:t>18-19</w:t>
            </w:r>
            <w:r>
              <w:rPr>
                <w:rFonts w:eastAsia="Calibri"/>
                <w:b/>
              </w:rPr>
              <w:t>.</w:t>
            </w:r>
            <w:r w:rsidRPr="00A40AB0">
              <w:rPr>
                <w:bCs/>
                <w:szCs w:val="20"/>
              </w:rPr>
              <w:t xml:space="preserve"> Пр. №</w:t>
            </w:r>
            <w:r>
              <w:rPr>
                <w:bCs/>
                <w:szCs w:val="20"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Cs/>
              </w:rPr>
              <w:t>«Определение по образцам цветные металлы и сплавы, их свойства»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 w:val="restart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Тема 2.3. </w:t>
            </w:r>
            <w:r>
              <w:rPr>
                <w:rFonts w:eastAsia="Calibri"/>
              </w:rPr>
              <w:t>Термическая обработка стали и чугуна.</w:t>
            </w: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>20.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Сущность термической обработки стали и чугуна. Используемое оборудование. 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>21.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</w:rPr>
              <w:t>Термическая обработка слесарных инструментов.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E95DF8">
        <w:trPr>
          <w:trHeight w:val="70"/>
        </w:trPr>
        <w:tc>
          <w:tcPr>
            <w:tcW w:w="3117" w:type="dxa"/>
            <w:vMerge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Лабораторные работы 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rPr>
          <w:trHeight w:val="146"/>
        </w:trPr>
        <w:tc>
          <w:tcPr>
            <w:tcW w:w="3117" w:type="dxa"/>
            <w:vMerge/>
            <w:vAlign w:val="center"/>
          </w:tcPr>
          <w:p w:rsidR="00E95DF8" w:rsidRDefault="00E95DF8">
            <w:pPr>
              <w:rPr>
                <w:rFonts w:eastAsia="Calibri"/>
                <w:b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Pr="00A40AB0" w:rsidRDefault="00E95DF8">
            <w:pPr>
              <w:rPr>
                <w:rFonts w:eastAsia="Calibri"/>
              </w:rPr>
            </w:pPr>
            <w:r w:rsidRPr="00A40AB0">
              <w:rPr>
                <w:b/>
                <w:bCs/>
                <w:szCs w:val="20"/>
              </w:rPr>
              <w:t>Практические занятия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A135B2" w:rsidTr="00A40AB0">
        <w:trPr>
          <w:trHeight w:val="395"/>
        </w:trPr>
        <w:tc>
          <w:tcPr>
            <w:tcW w:w="12604" w:type="dxa"/>
            <w:gridSpan w:val="3"/>
            <w:tcBorders>
              <w:bottom w:val="single" w:sz="4" w:space="0" w:color="auto"/>
            </w:tcBorders>
          </w:tcPr>
          <w:p w:rsidR="00A135B2" w:rsidRDefault="009342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Раздел 3. Конструкционные материалы </w:t>
            </w:r>
            <w:r>
              <w:rPr>
                <w:rFonts w:eastAsia="Calibri"/>
                <w:b/>
                <w:i/>
                <w:sz w:val="28"/>
                <w:szCs w:val="28"/>
              </w:rPr>
              <w:t>(неметаллы)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135B2" w:rsidRDefault="0093420C" w:rsidP="00E95DF8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общ. 1</w:t>
            </w:r>
            <w:r w:rsidR="00E95DF8">
              <w:rPr>
                <w:rFonts w:eastAsia="Calibri"/>
                <w:b/>
              </w:rPr>
              <w:t>3</w:t>
            </w:r>
          </w:p>
        </w:tc>
        <w:tc>
          <w:tcPr>
            <w:tcW w:w="1256" w:type="dxa"/>
            <w:shd w:val="clear" w:color="auto" w:fill="FFFFFF"/>
            <w:vAlign w:val="center"/>
          </w:tcPr>
          <w:p w:rsidR="00A135B2" w:rsidRDefault="00A135B2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 w:val="restart"/>
          </w:tcPr>
          <w:p w:rsidR="00E95DF8" w:rsidRDefault="00E95DF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3.1.</w:t>
            </w:r>
            <w:r>
              <w:rPr>
                <w:rFonts w:eastAsia="Calibri"/>
              </w:rPr>
              <w:t xml:space="preserve"> Неметаллические материалы</w:t>
            </w: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5DF8" w:rsidRDefault="00E95DF8">
            <w:pPr>
              <w:jc w:val="center"/>
            </w:pPr>
            <w:r>
              <w:t>2 - 3</w:t>
            </w: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22.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Пластические массы и полимерные материалы. Классификация. Особенности структуры, свойства, применение.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23.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Строение и назначение керамики и металлокерамики. Классификация. Способы получения, переработки. Свойства. Применение. 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E95DF8">
        <w:trPr>
          <w:trHeight w:val="147"/>
        </w:trPr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24.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color w:val="000000"/>
              </w:rPr>
            </w:pPr>
            <w:r>
              <w:rPr>
                <w:rFonts w:eastAsia="Calibri"/>
              </w:rPr>
              <w:t>Композиционные материалы. Свойства. Применение. Классификация.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25.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Уплотнительные материалы. Виды, состав свойства.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E95DF8">
        <w:trPr>
          <w:trHeight w:val="285"/>
        </w:trPr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516" w:type="dxa"/>
            <w:vAlign w:val="center"/>
          </w:tcPr>
          <w:p w:rsidR="00E95DF8" w:rsidRDefault="00E95DF8" w:rsidP="00E95DF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26. </w:t>
            </w:r>
          </w:p>
        </w:tc>
        <w:tc>
          <w:tcPr>
            <w:tcW w:w="8971" w:type="dxa"/>
            <w:vAlign w:val="center"/>
          </w:tcPr>
          <w:p w:rsidR="00E95DF8" w:rsidRDefault="00E95DF8">
            <w:pPr>
              <w:rPr>
                <w:color w:val="000000"/>
              </w:rPr>
            </w:pPr>
            <w:r>
              <w:rPr>
                <w:rFonts w:eastAsia="Calibri"/>
              </w:rPr>
              <w:t>Абразивные материалы. Классификация применение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spacing w:after="1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b/>
              </w:rPr>
              <w:t xml:space="preserve">Лабораторные работы </w:t>
            </w:r>
          </w:p>
        </w:tc>
        <w:tc>
          <w:tcPr>
            <w:tcW w:w="1188" w:type="dxa"/>
          </w:tcPr>
          <w:p w:rsidR="00E95DF8" w:rsidRDefault="00E95DF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Pr="00A40AB0" w:rsidRDefault="00E95DF8">
            <w:pPr>
              <w:rPr>
                <w:rFonts w:eastAsia="Calibri"/>
              </w:rPr>
            </w:pPr>
            <w:r w:rsidRPr="00A40AB0">
              <w:rPr>
                <w:b/>
                <w:bCs/>
                <w:szCs w:val="20"/>
              </w:rPr>
              <w:t>Практические занятия</w:t>
            </w:r>
          </w:p>
        </w:tc>
        <w:tc>
          <w:tcPr>
            <w:tcW w:w="1188" w:type="dxa"/>
          </w:tcPr>
          <w:p w:rsidR="00E95DF8" w:rsidRDefault="00E95DF8">
            <w:pPr>
              <w:jc w:val="center"/>
              <w:rPr>
                <w:b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>
            <w:pPr>
              <w:rPr>
                <w:rFonts w:eastAsia="Calibri"/>
              </w:rPr>
            </w:pPr>
          </w:p>
        </w:tc>
        <w:tc>
          <w:tcPr>
            <w:tcW w:w="9487" w:type="dxa"/>
            <w:gridSpan w:val="2"/>
            <w:vAlign w:val="center"/>
          </w:tcPr>
          <w:p w:rsidR="00E95DF8" w:rsidRDefault="00E95DF8">
            <w:pPr>
              <w:rPr>
                <w:rFonts w:eastAsia="Calibri"/>
              </w:rPr>
            </w:pPr>
            <w:r>
              <w:rPr>
                <w:rFonts w:eastAsia="Calibri"/>
              </w:rPr>
              <w:t>27-28</w:t>
            </w:r>
            <w:r w:rsidRPr="00A40AB0">
              <w:rPr>
                <w:rFonts w:eastAsia="Calibri"/>
              </w:rPr>
              <w:t xml:space="preserve">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6</w:t>
            </w:r>
            <w:bookmarkStart w:id="1" w:name="_GoBack"/>
            <w:bookmarkEnd w:id="1"/>
            <w:r>
              <w:rPr>
                <w:rFonts w:eastAsia="Calibri"/>
                <w:b/>
              </w:rPr>
              <w:t xml:space="preserve"> </w:t>
            </w:r>
            <w:r w:rsidRPr="00313362">
              <w:rPr>
                <w:rFonts w:eastAsia="Calibri"/>
              </w:rPr>
              <w:t>«Исследование пластмассы по видам»,</w:t>
            </w:r>
            <w:r>
              <w:rPr>
                <w:rFonts w:eastAsia="Calibri"/>
              </w:rPr>
              <w:t xml:space="preserve"> </w:t>
            </w:r>
          </w:p>
          <w:p w:rsidR="00E95DF8" w:rsidRDefault="00E95DF8">
            <w:pPr>
              <w:rPr>
                <w:rFonts w:eastAsia="Calibri"/>
              </w:rPr>
            </w:pPr>
            <w:r>
              <w:rPr>
                <w:bCs/>
                <w:szCs w:val="20"/>
              </w:rPr>
              <w:t xml:space="preserve">29-30.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</w:rPr>
              <w:t xml:space="preserve">«Исследование резины и каучука. </w:t>
            </w:r>
          </w:p>
          <w:p w:rsidR="00E95DF8" w:rsidRDefault="00E95DF8">
            <w:pPr>
              <w:rPr>
                <w:rFonts w:eastAsia="Calibri"/>
              </w:rPr>
            </w:pPr>
            <w:r>
              <w:rPr>
                <w:bCs/>
                <w:szCs w:val="20"/>
              </w:rPr>
              <w:t xml:space="preserve">31-32.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8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</w:rPr>
              <w:t xml:space="preserve">Сравнительный анализ», </w:t>
            </w:r>
          </w:p>
          <w:p w:rsidR="00E95DF8" w:rsidRPr="00C54DED" w:rsidRDefault="00E95DF8" w:rsidP="00D04FB8">
            <w:pPr>
              <w:rPr>
                <w:rFonts w:eastAsia="Calibri"/>
              </w:rPr>
            </w:pPr>
            <w:r>
              <w:rPr>
                <w:bCs/>
                <w:szCs w:val="20"/>
              </w:rPr>
              <w:t xml:space="preserve">33-34. </w:t>
            </w:r>
            <w:r w:rsidRPr="00A40AB0">
              <w:rPr>
                <w:bCs/>
                <w:szCs w:val="20"/>
              </w:rPr>
              <w:t>Пр. №</w:t>
            </w:r>
            <w:r>
              <w:rPr>
                <w:bCs/>
                <w:szCs w:val="20"/>
              </w:rPr>
              <w:t>9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</w:rPr>
              <w:t xml:space="preserve">«Абразивные материалы». 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  <w:rPr>
                <w:rFonts w:eastAsia="Calibri"/>
              </w:rPr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/>
        </w:tc>
        <w:tc>
          <w:tcPr>
            <w:tcW w:w="9487" w:type="dxa"/>
            <w:gridSpan w:val="2"/>
            <w:vAlign w:val="center"/>
          </w:tcPr>
          <w:p w:rsidR="00E95DF8" w:rsidRPr="00D04FB8" w:rsidRDefault="00E95DF8" w:rsidP="00D04FB8">
            <w:r w:rsidRPr="00D04FB8">
              <w:rPr>
                <w:bCs/>
              </w:rPr>
              <w:t>35. Дифференцированный зачет</w:t>
            </w:r>
          </w:p>
        </w:tc>
        <w:tc>
          <w:tcPr>
            <w:tcW w:w="1188" w:type="dxa"/>
            <w:vAlign w:val="center"/>
          </w:tcPr>
          <w:p w:rsidR="00E95DF8" w:rsidRDefault="00E95DF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>
            <w:pPr>
              <w:jc w:val="center"/>
            </w:pPr>
          </w:p>
        </w:tc>
      </w:tr>
      <w:tr w:rsidR="00E95DF8" w:rsidTr="00A40AB0">
        <w:tc>
          <w:tcPr>
            <w:tcW w:w="3117" w:type="dxa"/>
            <w:vMerge/>
          </w:tcPr>
          <w:p w:rsidR="00E95DF8" w:rsidRDefault="00E95DF8" w:rsidP="00D04FB8"/>
        </w:tc>
        <w:tc>
          <w:tcPr>
            <w:tcW w:w="9487" w:type="dxa"/>
            <w:gridSpan w:val="2"/>
            <w:vAlign w:val="center"/>
          </w:tcPr>
          <w:p w:rsidR="00E95DF8" w:rsidRPr="00D04FB8" w:rsidRDefault="00E95DF8" w:rsidP="00D04FB8">
            <w:r w:rsidRPr="00D04FB8">
              <w:rPr>
                <w:bCs/>
              </w:rPr>
              <w:t>36. Дифференцированный зачет</w:t>
            </w:r>
          </w:p>
        </w:tc>
        <w:tc>
          <w:tcPr>
            <w:tcW w:w="1188" w:type="dxa"/>
            <w:vAlign w:val="center"/>
          </w:tcPr>
          <w:p w:rsidR="00E95DF8" w:rsidRDefault="00E95DF8" w:rsidP="00D04FB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95DF8" w:rsidRDefault="00E95DF8" w:rsidP="00D04FB8">
            <w:pPr>
              <w:jc w:val="center"/>
            </w:pPr>
          </w:p>
        </w:tc>
      </w:tr>
      <w:tr w:rsidR="00A135B2" w:rsidTr="00A40AB0">
        <w:tc>
          <w:tcPr>
            <w:tcW w:w="12604" w:type="dxa"/>
            <w:gridSpan w:val="3"/>
          </w:tcPr>
          <w:p w:rsidR="00A135B2" w:rsidRDefault="0093420C" w:rsidP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188" w:type="dxa"/>
            <w:vAlign w:val="center"/>
          </w:tcPr>
          <w:p w:rsidR="00A135B2" w:rsidRDefault="00D04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35B2" w:rsidRDefault="00A135B2">
            <w:pPr>
              <w:jc w:val="center"/>
            </w:pPr>
          </w:p>
        </w:tc>
      </w:tr>
      <w:tr w:rsidR="00A135B2" w:rsidTr="00A40AB0">
        <w:tc>
          <w:tcPr>
            <w:tcW w:w="12604" w:type="dxa"/>
            <w:gridSpan w:val="3"/>
          </w:tcPr>
          <w:p w:rsidR="00A135B2" w:rsidRDefault="0093420C" w:rsidP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188" w:type="dxa"/>
            <w:vAlign w:val="center"/>
          </w:tcPr>
          <w:p w:rsidR="00A135B2" w:rsidRDefault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3420C">
              <w:rPr>
                <w:b/>
                <w:bCs/>
              </w:rPr>
              <w:t>6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35B2" w:rsidRDefault="00A135B2">
            <w:pPr>
              <w:jc w:val="center"/>
            </w:pPr>
          </w:p>
        </w:tc>
      </w:tr>
      <w:tr w:rsidR="00A135B2" w:rsidTr="00A40AB0">
        <w:tc>
          <w:tcPr>
            <w:tcW w:w="12604" w:type="dxa"/>
            <w:gridSpan w:val="3"/>
          </w:tcPr>
          <w:p w:rsidR="00A135B2" w:rsidRDefault="0093420C" w:rsidP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88" w:type="dxa"/>
            <w:vAlign w:val="center"/>
          </w:tcPr>
          <w:p w:rsidR="00A135B2" w:rsidRDefault="00A40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35B2" w:rsidRDefault="00A135B2">
            <w:pPr>
              <w:jc w:val="center"/>
            </w:pPr>
          </w:p>
        </w:tc>
      </w:tr>
    </w:tbl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135B2" w:rsidRDefault="00A13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  <w:sectPr w:rsidR="00A135B2">
          <w:pgSz w:w="16838" w:h="11906" w:orient="landscape"/>
          <w:pgMar w:top="709" w:right="1134" w:bottom="709" w:left="1134" w:header="567" w:footer="624" w:gutter="0"/>
          <w:cols w:space="708"/>
          <w:docGrid w:linePitch="360"/>
        </w:sectPr>
      </w:pPr>
    </w:p>
    <w:p w:rsidR="00A135B2" w:rsidRDefault="00934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135B2" w:rsidRDefault="00A135B2">
      <w:pPr>
        <w:rPr>
          <w:sz w:val="16"/>
          <w:szCs w:val="16"/>
        </w:rPr>
      </w:pPr>
    </w:p>
    <w:p w:rsidR="00A135B2" w:rsidRDefault="0093420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135B2" w:rsidRDefault="0093420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программы дисциплины требует наличия учебного кабинета.</w:t>
      </w:r>
    </w:p>
    <w:p w:rsidR="00A135B2" w:rsidRDefault="00934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 учебного кабинета: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«Материаловедение»;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Объёмные модели металлической кристаллической решётки;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неметаллических материалов;</w:t>
      </w:r>
    </w:p>
    <w:p w:rsidR="00A135B2" w:rsidRDefault="0093420C">
      <w:pPr>
        <w:numPr>
          <w:ilvl w:val="0"/>
          <w:numId w:val="2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сантехнических узлов.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A135B2" w:rsidRDefault="00934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и технологическое оснащение рабочих мест:</w:t>
      </w:r>
    </w:p>
    <w:p w:rsidR="00A135B2" w:rsidRDefault="0093420C">
      <w:pPr>
        <w:pStyle w:val="aa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Компьютер, мультимедиа, программное обеспечение общего и профессионального назначения, комплекты учебно-методической документации;</w:t>
      </w:r>
    </w:p>
    <w:p w:rsidR="00A135B2" w:rsidRDefault="0093420C">
      <w:pPr>
        <w:pStyle w:val="2"/>
        <w:numPr>
          <w:ilvl w:val="0"/>
          <w:numId w:val="3"/>
        </w:numPr>
        <w:tabs>
          <w:tab w:val="left" w:pos="360"/>
        </w:tabs>
        <w:spacing w:after="0" w:line="360" w:lineRule="auto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методические пособия. 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A135B2" w:rsidRDefault="00934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A135B2" w:rsidRDefault="00934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Перечень рекомендуемых учебных изданий, Интернет-ресурсов, дополнительной литературы</w:t>
      </w:r>
    </w:p>
    <w:p w:rsidR="00A135B2" w:rsidRDefault="0093420C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Материаловедение и технология материалов</w:t>
      </w:r>
      <w:r>
        <w:rPr>
          <w:color w:val="000000"/>
          <w:sz w:val="28"/>
          <w:szCs w:val="28"/>
        </w:rPr>
        <w:t xml:space="preserve">: Учебное пособие / </w:t>
      </w:r>
      <w:proofErr w:type="spellStart"/>
      <w:r>
        <w:rPr>
          <w:color w:val="000000"/>
          <w:sz w:val="28"/>
          <w:szCs w:val="28"/>
        </w:rPr>
        <w:t>Адаскин</w:t>
      </w:r>
      <w:proofErr w:type="spellEnd"/>
      <w:r>
        <w:rPr>
          <w:color w:val="000000"/>
          <w:sz w:val="28"/>
          <w:szCs w:val="28"/>
        </w:rPr>
        <w:t xml:space="preserve"> А.М., Зуев В.М., - 2-е изд. - М.Форум, НИЦ ИНФРА-М, 2016. - 336 с.: 70x100 1/16. - (Профессиональное образование) (Переплёт 7БЦ) ISBN 978-5-91134-754-</w:t>
      </w:r>
    </w:p>
    <w:p w:rsidR="00A135B2" w:rsidRDefault="0093420C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Материаловедение для электриков в вопросах и ответах</w:t>
      </w: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ЦелебровскийЮ.В</w:t>
      </w:r>
      <w:proofErr w:type="spellEnd"/>
      <w:r>
        <w:rPr>
          <w:color w:val="000000"/>
          <w:sz w:val="28"/>
          <w:szCs w:val="28"/>
        </w:rPr>
        <w:t>. - Новосибирск: НГТУ, 2016. - 64 с.: ISBN 978-5-7782-1309-8</w:t>
      </w:r>
    </w:p>
    <w:p w:rsidR="00A135B2" w:rsidRDefault="0093420C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Материаловедение</w:t>
      </w:r>
      <w:r>
        <w:rPr>
          <w:color w:val="000000"/>
          <w:sz w:val="28"/>
          <w:szCs w:val="28"/>
        </w:rPr>
        <w:t xml:space="preserve">: Учебное пособие / В.А. </w:t>
      </w:r>
      <w:proofErr w:type="spellStart"/>
      <w:r>
        <w:rPr>
          <w:color w:val="000000"/>
          <w:sz w:val="28"/>
          <w:szCs w:val="28"/>
        </w:rPr>
        <w:t>Стуканов</w:t>
      </w:r>
      <w:proofErr w:type="spellEnd"/>
      <w:r>
        <w:rPr>
          <w:color w:val="000000"/>
          <w:sz w:val="28"/>
          <w:szCs w:val="28"/>
        </w:rPr>
        <w:t>. - М.: ИД ФОРУМ: НИЦ Инфра-М, 2012. - 368 с.: ил.; 60x90 1/16. - (Профессиональное образование). (переплет) ISBN 978-5-8199-0352-0</w:t>
      </w:r>
    </w:p>
    <w:p w:rsidR="00A135B2" w:rsidRDefault="0093420C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Материаловедение</w:t>
      </w:r>
      <w:r>
        <w:rPr>
          <w:color w:val="000000"/>
          <w:sz w:val="28"/>
          <w:szCs w:val="28"/>
        </w:rPr>
        <w:t xml:space="preserve">: учебное пособие/ Ю.Т.Чумаченко. – Изд. 6-е,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– Ростов-на-Дону: Феникс, 2013. – 395с.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3.2.2. Электронные издания (электронные ресурсы)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Материаловедение. – Режим доступа: www.supermetalloved.narod.ru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Техническая литература. - [электронный ресурс] - tehlit.ru Режим доступа: www.tehlit.ru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Портал нормативно-технической </w:t>
      </w:r>
      <w:proofErr w:type="gramStart"/>
      <w:r>
        <w:rPr>
          <w:color w:val="000000"/>
          <w:sz w:val="28"/>
          <w:szCs w:val="28"/>
        </w:rPr>
        <w:t>документации.-</w:t>
      </w:r>
      <w:proofErr w:type="gramEnd"/>
      <w:r>
        <w:rPr>
          <w:color w:val="000000"/>
          <w:sz w:val="28"/>
          <w:szCs w:val="28"/>
        </w:rPr>
        <w:t xml:space="preserve"> [электронный ресурс]- www.pntdoc.ru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Режим доступа: www.pntdoc.ru</w:t>
      </w:r>
    </w:p>
    <w:p w:rsidR="00A135B2" w:rsidRDefault="0093420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3.2.3. Дополнительные источники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Арзамасова</w:t>
      </w:r>
      <w:proofErr w:type="spellEnd"/>
      <w:r>
        <w:rPr>
          <w:color w:val="000000"/>
          <w:sz w:val="28"/>
          <w:szCs w:val="28"/>
        </w:rPr>
        <w:t xml:space="preserve"> Б.Н., Мухина Г.Г, Материаловедение:– М.: Изд-во МГТУ им. Н.Э.Баумана, 2003.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Бородулин В.Н., Воробьев А.С., </w:t>
      </w:r>
      <w:proofErr w:type="spellStart"/>
      <w:r>
        <w:rPr>
          <w:color w:val="000000"/>
          <w:sz w:val="28"/>
          <w:szCs w:val="28"/>
        </w:rPr>
        <w:t>Матюнин</w:t>
      </w:r>
      <w:proofErr w:type="spellEnd"/>
      <w:r>
        <w:rPr>
          <w:color w:val="000000"/>
          <w:sz w:val="28"/>
          <w:szCs w:val="28"/>
        </w:rPr>
        <w:t xml:space="preserve"> В.М. и др. Электротехнические и конструкционные материалы: </w:t>
      </w:r>
      <w:proofErr w:type="spellStart"/>
      <w:r>
        <w:rPr>
          <w:color w:val="000000"/>
          <w:sz w:val="28"/>
          <w:szCs w:val="28"/>
        </w:rPr>
        <w:t>учеб.пособие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студ.сред.проф.образования</w:t>
      </w:r>
      <w:proofErr w:type="spellEnd"/>
      <w:r>
        <w:rPr>
          <w:color w:val="000000"/>
          <w:sz w:val="28"/>
          <w:szCs w:val="28"/>
        </w:rPr>
        <w:t xml:space="preserve"> – 3-е изд., М.: Издательский центр «Академия», 2007. – 280 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Двоеглазов</w:t>
      </w:r>
      <w:proofErr w:type="spellEnd"/>
      <w:r>
        <w:rPr>
          <w:color w:val="000000"/>
          <w:sz w:val="28"/>
          <w:szCs w:val="28"/>
        </w:rPr>
        <w:t xml:space="preserve"> Г.А. Материаловедение: учебник/Г.А. </w:t>
      </w:r>
      <w:proofErr w:type="spellStart"/>
      <w:proofErr w:type="gramStart"/>
      <w:r>
        <w:rPr>
          <w:color w:val="000000"/>
          <w:sz w:val="28"/>
          <w:szCs w:val="28"/>
        </w:rPr>
        <w:t>Двоеглазов</w:t>
      </w:r>
      <w:proofErr w:type="spellEnd"/>
      <w:r>
        <w:rPr>
          <w:color w:val="000000"/>
          <w:sz w:val="28"/>
          <w:szCs w:val="28"/>
        </w:rPr>
        <w:t>.-</w:t>
      </w:r>
      <w:proofErr w:type="gramEnd"/>
      <w:r>
        <w:rPr>
          <w:color w:val="000000"/>
          <w:sz w:val="28"/>
          <w:szCs w:val="28"/>
        </w:rPr>
        <w:t xml:space="preserve"> Ростов н/Д: Феникс, 2015.- 445 с. (Среднее профессиональное образование).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Журавлева Л.В. </w:t>
      </w:r>
      <w:proofErr w:type="spellStart"/>
      <w:r>
        <w:rPr>
          <w:color w:val="000000"/>
          <w:sz w:val="28"/>
          <w:szCs w:val="28"/>
        </w:rPr>
        <w:t>Электроматериаловедение</w:t>
      </w:r>
      <w:proofErr w:type="spellEnd"/>
      <w:r>
        <w:rPr>
          <w:color w:val="000000"/>
          <w:sz w:val="28"/>
          <w:szCs w:val="28"/>
        </w:rPr>
        <w:t xml:space="preserve">: учеб. пособие для нач. проф. образования. – 4-е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– М.: Издательский центр «Академия», 2006. – 352с.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Заплатин</w:t>
      </w:r>
      <w:proofErr w:type="spellEnd"/>
      <w:r>
        <w:rPr>
          <w:color w:val="000000"/>
          <w:sz w:val="28"/>
          <w:szCs w:val="28"/>
        </w:rPr>
        <w:t xml:space="preserve"> В. Н., Сапожников Ю. И., Дубов А. В. Справочное пособие по материаловедению (металлообработка): </w:t>
      </w:r>
      <w:proofErr w:type="spellStart"/>
      <w:r>
        <w:rPr>
          <w:color w:val="000000"/>
          <w:sz w:val="28"/>
          <w:szCs w:val="28"/>
        </w:rPr>
        <w:t>учеб.пособие</w:t>
      </w:r>
      <w:proofErr w:type="spellEnd"/>
      <w:r>
        <w:rPr>
          <w:color w:val="000000"/>
          <w:sz w:val="28"/>
          <w:szCs w:val="28"/>
        </w:rPr>
        <w:t xml:space="preserve"> для нач. проф. образования / под ред. В. Н. </w:t>
      </w:r>
      <w:proofErr w:type="spellStart"/>
      <w:r>
        <w:rPr>
          <w:color w:val="000000"/>
          <w:sz w:val="28"/>
          <w:szCs w:val="28"/>
        </w:rPr>
        <w:t>Заплатина</w:t>
      </w:r>
      <w:proofErr w:type="spellEnd"/>
      <w:r>
        <w:rPr>
          <w:color w:val="000000"/>
          <w:sz w:val="28"/>
          <w:szCs w:val="28"/>
        </w:rPr>
        <w:t>. – М.: Издательский центр «Академия», 2007. – 224 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Заплатин</w:t>
      </w:r>
      <w:proofErr w:type="spellEnd"/>
      <w:r>
        <w:rPr>
          <w:color w:val="000000"/>
          <w:sz w:val="28"/>
          <w:szCs w:val="28"/>
        </w:rPr>
        <w:t xml:space="preserve"> В.Н. Основы материаловедения (металлообработка) - ОИЦ «Академия», 2011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Оськин В.А., Байкалова В.Н., Практикум по материаловедению и технологии конструкционных материалов. – М.:КОЛОСС, 2008. -160с.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Сеферов</w:t>
      </w:r>
      <w:proofErr w:type="spellEnd"/>
      <w:r>
        <w:rPr>
          <w:color w:val="000000"/>
          <w:sz w:val="28"/>
          <w:szCs w:val="28"/>
        </w:rPr>
        <w:t xml:space="preserve"> Г.Г., </w:t>
      </w:r>
      <w:proofErr w:type="spellStart"/>
      <w:r>
        <w:rPr>
          <w:color w:val="000000"/>
          <w:sz w:val="28"/>
          <w:szCs w:val="28"/>
        </w:rPr>
        <w:t>Батиенков</w:t>
      </w:r>
      <w:proofErr w:type="spellEnd"/>
      <w:r>
        <w:rPr>
          <w:color w:val="000000"/>
          <w:sz w:val="28"/>
          <w:szCs w:val="28"/>
        </w:rPr>
        <w:t xml:space="preserve"> В.Т., </w:t>
      </w:r>
      <w:proofErr w:type="spellStart"/>
      <w:r>
        <w:rPr>
          <w:color w:val="000000"/>
          <w:sz w:val="28"/>
          <w:szCs w:val="28"/>
        </w:rPr>
        <w:t>Сеферов</w:t>
      </w:r>
      <w:proofErr w:type="spellEnd"/>
      <w:r>
        <w:rPr>
          <w:color w:val="000000"/>
          <w:sz w:val="28"/>
          <w:szCs w:val="28"/>
        </w:rPr>
        <w:t xml:space="preserve"> Г.Г., Фоменко А.Л. Материаловедение: Учебник. – М.: ИНФРА-М,2005 г. -150с.- (СПО).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Соколова Е.Н. Материаловедение (металлообработка): </w:t>
      </w:r>
      <w:proofErr w:type="spellStart"/>
      <w:r>
        <w:rPr>
          <w:color w:val="000000"/>
          <w:sz w:val="28"/>
          <w:szCs w:val="28"/>
        </w:rPr>
        <w:t>раб.тетрадь</w:t>
      </w:r>
      <w:proofErr w:type="spellEnd"/>
      <w:r>
        <w:rPr>
          <w:color w:val="000000"/>
          <w:sz w:val="28"/>
          <w:szCs w:val="28"/>
        </w:rPr>
        <w:t xml:space="preserve">: учебное пособие для </w:t>
      </w:r>
      <w:proofErr w:type="spellStart"/>
      <w:proofErr w:type="gramStart"/>
      <w:r>
        <w:rPr>
          <w:color w:val="000000"/>
          <w:sz w:val="28"/>
          <w:szCs w:val="28"/>
        </w:rPr>
        <w:t>нач.проф.образования</w:t>
      </w:r>
      <w:proofErr w:type="spellEnd"/>
      <w:r>
        <w:rPr>
          <w:color w:val="000000"/>
          <w:sz w:val="28"/>
          <w:szCs w:val="28"/>
        </w:rPr>
        <w:t>.,</w:t>
      </w:r>
      <w:proofErr w:type="gramEnd"/>
      <w:r>
        <w:rPr>
          <w:color w:val="000000"/>
          <w:sz w:val="28"/>
          <w:szCs w:val="28"/>
        </w:rPr>
        <w:t xml:space="preserve"> М.: Издательский центр «Академия», 2009. – 96 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Солнцев Ю.П., Вологжанина С.А. Материаловедение, учебник, Москва, Издательский центр «Академия», 2011. – 493 с.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Черепахин А.А., Материаловедение - ОИЦ «Академия», 2008.</w:t>
      </w:r>
    </w:p>
    <w:p w:rsidR="00A135B2" w:rsidRDefault="0093420C">
      <w:pPr>
        <w:numPr>
          <w:ilvl w:val="0"/>
          <w:numId w:val="5"/>
        </w:numPr>
        <w:shd w:val="clear" w:color="auto" w:fill="FFFFFF"/>
        <w:spacing w:line="36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Чумаченко Ю.Т. Материаловедение. Учебник – Ростов н/Д: Феникс,2005. – 320с.- (СПО)</w:t>
      </w:r>
    </w:p>
    <w:p w:rsidR="00A135B2" w:rsidRDefault="0093420C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br/>
      </w:r>
      <w:r>
        <w:rPr>
          <w:b/>
          <w:bCs/>
          <w:sz w:val="28"/>
          <w:szCs w:val="28"/>
        </w:rPr>
        <w:t>Интернет-ресурсы:</w:t>
      </w:r>
    </w:p>
    <w:p w:rsidR="00A135B2" w:rsidRDefault="0093420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http://materialu-adam.blogspot.com/</w:t>
      </w:r>
    </w:p>
    <w:p w:rsidR="00A135B2" w:rsidRDefault="0093420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http://www.twirpx.com/files/machinery/material/</w:t>
      </w:r>
    </w:p>
    <w:p w:rsidR="00A135B2" w:rsidRDefault="00A13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A135B2">
      <w:pPr>
        <w:rPr>
          <w:lang w:val="en-US"/>
        </w:rPr>
      </w:pPr>
    </w:p>
    <w:p w:rsidR="00A135B2" w:rsidRDefault="00934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A135B2" w:rsidRDefault="00A135B2">
      <w:pPr>
        <w:rPr>
          <w:sz w:val="28"/>
          <w:szCs w:val="28"/>
        </w:rPr>
      </w:pPr>
    </w:p>
    <w:p w:rsidR="00A135B2" w:rsidRDefault="009342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уроков, тестирования, а также выполнения обучающимися индивидуальных заданий, проектов, исследований в процессе текущего, рубежного и итогового контроля и </w:t>
      </w:r>
      <w:r>
        <w:rPr>
          <w:b/>
          <w:i/>
          <w:sz w:val="28"/>
          <w:szCs w:val="28"/>
        </w:rPr>
        <w:t>дифференцированного зачета</w:t>
      </w:r>
    </w:p>
    <w:p w:rsidR="00A135B2" w:rsidRDefault="00A135B2"/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92"/>
        <w:gridCol w:w="3401"/>
        <w:gridCol w:w="2526"/>
      </w:tblGrid>
      <w:tr w:rsidR="00A135B2"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Результаты обучения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Критерии оценки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Методы оценки</w:t>
            </w:r>
          </w:p>
        </w:tc>
      </w:tr>
      <w:tr w:rsidR="00A135B2"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Знания: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135B2">
        <w:trPr>
          <w:trHeight w:val="2865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виды, свойства и области применения основных конструкционных материалов, используемых в производстве;</w:t>
            </w:r>
          </w:p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демонстрация знаний видов конструкционных материалов, используемых в производстве;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свойств основных конструкционных материалов, используемых в производстве;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области применения основных конструкционных материалов, используемых в производстве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69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виды прокладочных и уплотнительных материалов: виды химической и термической обработки сталей;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видов прокладочных и уплотнительных материалов;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видов химической и термической обработки сталей;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69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классификацию и свойства металлов и сплавов, основных защитных материалов, композиционных </w:t>
            </w:r>
            <w:r>
              <w:rPr>
                <w:color w:val="000000"/>
                <w:sz w:val="28"/>
                <w:szCs w:val="28"/>
              </w:rPr>
              <w:lastRenderedPageBreak/>
              <w:t>материалов;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  демонстрация знаний классификации металлов и сплавов;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  демонстрация знаний свойств металлов и </w:t>
            </w:r>
            <w:r>
              <w:rPr>
                <w:color w:val="000000"/>
                <w:sz w:val="28"/>
                <w:szCs w:val="28"/>
              </w:rPr>
              <w:lastRenderedPageBreak/>
              <w:t>сплавов;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свойств защитных материалов;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свойств композиционных материалов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устный опрос, тестовый контроль, контрольная работа, </w:t>
            </w:r>
            <w:r>
              <w:rPr>
                <w:color w:val="000000"/>
                <w:sz w:val="28"/>
                <w:szCs w:val="28"/>
              </w:rPr>
              <w:lastRenderedPageBreak/>
              <w:t>самостоятельная работа</w:t>
            </w:r>
          </w:p>
        </w:tc>
      </w:tr>
      <w:tr w:rsidR="00A135B2">
        <w:trPr>
          <w:trHeight w:val="69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методы измерения параметров и определения свойств материалов;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методов измерения параметров материалов;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методов определения свойств материалов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69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основные сведения о кристаллизации и структуре расплавов;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о кристаллизации расплавов;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о структуре расплавов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435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основные свойства полимеров и их использование;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-демонстрация знаний свойств полимеров и их использования;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375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способы термообработки и защиты металлов от коррозии.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способов термообработки металлов;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демонстрация знаний способов защиты металлов от коррозии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A135B2">
        <w:trPr>
          <w:trHeight w:val="3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 w:line="30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  <w:tr w:rsidR="00A135B2">
        <w:trPr>
          <w:trHeight w:val="21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определять свойства и классифицировать материалы, применяемые в производстве, по составу, </w:t>
            </w:r>
            <w:r>
              <w:rPr>
                <w:color w:val="000000"/>
                <w:sz w:val="28"/>
                <w:szCs w:val="28"/>
              </w:rPr>
              <w:lastRenderedPageBreak/>
              <w:t>назначению и способу приготовления;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  определение свойств материалы, применяемые в производстве, по составу, назначению и </w:t>
            </w:r>
            <w:r>
              <w:rPr>
                <w:color w:val="000000"/>
                <w:sz w:val="28"/>
                <w:szCs w:val="28"/>
              </w:rPr>
              <w:lastRenderedPageBreak/>
              <w:t>способу приготовления;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классифицировать материалы, применяемые в производстве, по составу, назначению и способу приготовления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Наблюдение за ходом выполнения практических работ и оценка </w:t>
            </w:r>
            <w:r>
              <w:rPr>
                <w:color w:val="000000"/>
                <w:sz w:val="28"/>
                <w:szCs w:val="28"/>
              </w:rPr>
              <w:lastRenderedPageBreak/>
              <w:t>результатов практических работ</w:t>
            </w:r>
          </w:p>
        </w:tc>
      </w:tr>
      <w:tr w:rsidR="00A135B2">
        <w:trPr>
          <w:trHeight w:val="690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подбирать основные конструкционные материалы со сходными коэффициентами теплового расширения;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демонстрация правильного выбора основных конструкционных материалов со сходными коэффициентами теплового расширения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Наблюдение за ходом выполнения практических работ и оценка результатов практических работ</w:t>
            </w:r>
          </w:p>
        </w:tc>
      </w:tr>
      <w:tr w:rsidR="00A135B2">
        <w:trPr>
          <w:trHeight w:val="675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различать основные конструкционные материалы по физико-механическим и технологическим свойствам.</w:t>
            </w:r>
          </w:p>
        </w:tc>
        <w:tc>
          <w:tcPr>
            <w:tcW w:w="176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классифицировать основные конструкционные материалы по физико-механическим свойствам;</w:t>
            </w:r>
          </w:p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 классифицировать основные конструкционные материалы по и технологическим свойствам</w:t>
            </w:r>
          </w:p>
        </w:tc>
        <w:tc>
          <w:tcPr>
            <w:tcW w:w="131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Наблюдение за ходом выполнения практических работ и оценка результатов практических работ</w:t>
            </w:r>
          </w:p>
        </w:tc>
      </w:tr>
      <w:tr w:rsidR="00A135B2">
        <w:trPr>
          <w:trHeight w:val="675"/>
        </w:trPr>
        <w:tc>
          <w:tcPr>
            <w:tcW w:w="191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A135B2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  <w:tc>
          <w:tcPr>
            <w:tcW w:w="30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35B2" w:rsidRDefault="0093420C">
            <w:pPr>
              <w:spacing w:after="150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A135B2" w:rsidRDefault="00A135B2">
      <w:pPr>
        <w:rPr>
          <w:sz w:val="28"/>
          <w:szCs w:val="28"/>
        </w:rPr>
      </w:pPr>
    </w:p>
    <w:p w:rsidR="00A135B2" w:rsidRDefault="00A135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p w:rsidR="00A135B2" w:rsidRDefault="00A135B2"/>
    <w:sectPr w:rsidR="00A135B2" w:rsidSect="009B23AA">
      <w:pgSz w:w="11906" w:h="16838"/>
      <w:pgMar w:top="1134" w:right="1077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B8" w:rsidRDefault="00D04FB8">
      <w:r>
        <w:separator/>
      </w:r>
    </w:p>
  </w:endnote>
  <w:endnote w:type="continuationSeparator" w:id="0">
    <w:p w:rsidR="00D04FB8" w:rsidRDefault="00D0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FB8" w:rsidRDefault="00C01E88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04F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04FB8">
      <w:rPr>
        <w:rStyle w:val="a3"/>
      </w:rPr>
      <w:t>11</w:t>
    </w:r>
    <w:r>
      <w:rPr>
        <w:rStyle w:val="a3"/>
      </w:rPr>
      <w:fldChar w:fldCharType="end"/>
    </w:r>
  </w:p>
  <w:p w:rsidR="00D04FB8" w:rsidRDefault="00D04FB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FB8" w:rsidRDefault="00C01E88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04F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13362">
      <w:rPr>
        <w:rStyle w:val="a3"/>
        <w:noProof/>
      </w:rPr>
      <w:t>13</w:t>
    </w:r>
    <w:r>
      <w:rPr>
        <w:rStyle w:val="a3"/>
      </w:rPr>
      <w:fldChar w:fldCharType="end"/>
    </w:r>
  </w:p>
  <w:p w:rsidR="00D04FB8" w:rsidRDefault="00D04FB8">
    <w:pPr>
      <w:pStyle w:val="a6"/>
      <w:jc w:val="center"/>
    </w:pPr>
  </w:p>
  <w:p w:rsidR="00D04FB8" w:rsidRDefault="00D04FB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B8" w:rsidRDefault="00D04FB8">
      <w:r>
        <w:separator/>
      </w:r>
    </w:p>
  </w:footnote>
  <w:footnote w:type="continuationSeparator" w:id="0">
    <w:p w:rsidR="00D04FB8" w:rsidRDefault="00D04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E4C"/>
    <w:multiLevelType w:val="multilevel"/>
    <w:tmpl w:val="04ED2E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 w15:restartNumberingAfterBreak="0">
    <w:nsid w:val="31467CF2"/>
    <w:multiLevelType w:val="multilevel"/>
    <w:tmpl w:val="31467C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79336A4"/>
    <w:multiLevelType w:val="multilevel"/>
    <w:tmpl w:val="379336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D6C6D85"/>
    <w:multiLevelType w:val="multilevel"/>
    <w:tmpl w:val="4D6C6D8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5D902A07"/>
    <w:multiLevelType w:val="multilevel"/>
    <w:tmpl w:val="5D902A07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F142D"/>
    <w:multiLevelType w:val="hybridMultilevel"/>
    <w:tmpl w:val="8BD4D000"/>
    <w:lvl w:ilvl="0" w:tplc="001EF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A4FD8"/>
    <w:multiLevelType w:val="hybridMultilevel"/>
    <w:tmpl w:val="48E047C0"/>
    <w:lvl w:ilvl="0" w:tplc="001EF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B4B"/>
    <w:rsid w:val="000C0147"/>
    <w:rsid w:val="00121A8C"/>
    <w:rsid w:val="0014305A"/>
    <w:rsid w:val="00170B03"/>
    <w:rsid w:val="001C72A1"/>
    <w:rsid w:val="002A3859"/>
    <w:rsid w:val="002B1354"/>
    <w:rsid w:val="002B6C8E"/>
    <w:rsid w:val="00313362"/>
    <w:rsid w:val="003850E9"/>
    <w:rsid w:val="003921F2"/>
    <w:rsid w:val="003E6158"/>
    <w:rsid w:val="0048746A"/>
    <w:rsid w:val="0053386B"/>
    <w:rsid w:val="00597A76"/>
    <w:rsid w:val="005D43AD"/>
    <w:rsid w:val="006145DD"/>
    <w:rsid w:val="00634DCC"/>
    <w:rsid w:val="00701347"/>
    <w:rsid w:val="00701E2D"/>
    <w:rsid w:val="00705553"/>
    <w:rsid w:val="00710B65"/>
    <w:rsid w:val="00766EE9"/>
    <w:rsid w:val="0078395F"/>
    <w:rsid w:val="00804A9F"/>
    <w:rsid w:val="00861593"/>
    <w:rsid w:val="008A6DC9"/>
    <w:rsid w:val="0093420C"/>
    <w:rsid w:val="009408DD"/>
    <w:rsid w:val="00951495"/>
    <w:rsid w:val="00953A49"/>
    <w:rsid w:val="00970598"/>
    <w:rsid w:val="009B1D9D"/>
    <w:rsid w:val="009B23AA"/>
    <w:rsid w:val="009F5F00"/>
    <w:rsid w:val="00A135B2"/>
    <w:rsid w:val="00A40AB0"/>
    <w:rsid w:val="00A54A95"/>
    <w:rsid w:val="00A93F4C"/>
    <w:rsid w:val="00AE79DF"/>
    <w:rsid w:val="00B02D72"/>
    <w:rsid w:val="00B32943"/>
    <w:rsid w:val="00B40DC9"/>
    <w:rsid w:val="00B569FB"/>
    <w:rsid w:val="00C01E88"/>
    <w:rsid w:val="00C15B4B"/>
    <w:rsid w:val="00C51EA4"/>
    <w:rsid w:val="00C54DED"/>
    <w:rsid w:val="00C62CD4"/>
    <w:rsid w:val="00D04FB8"/>
    <w:rsid w:val="00DC7FA6"/>
    <w:rsid w:val="00E3323D"/>
    <w:rsid w:val="00E86529"/>
    <w:rsid w:val="00E95DF8"/>
    <w:rsid w:val="00EA0979"/>
    <w:rsid w:val="128C02F1"/>
    <w:rsid w:val="70FA2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611B8-5F99-4331-BDE3-0895E863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3AA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B23A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9B23AA"/>
  </w:style>
  <w:style w:type="paragraph" w:styleId="a4">
    <w:name w:val="Balloon Text"/>
    <w:basedOn w:val="a"/>
    <w:link w:val="a5"/>
    <w:uiPriority w:val="99"/>
    <w:semiHidden/>
    <w:unhideWhenUsed/>
    <w:qFormat/>
    <w:rsid w:val="009B23A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qFormat/>
    <w:rsid w:val="009B23AA"/>
    <w:pPr>
      <w:spacing w:after="120" w:line="480" w:lineRule="auto"/>
    </w:pPr>
  </w:style>
  <w:style w:type="paragraph" w:styleId="a6">
    <w:name w:val="header"/>
    <w:basedOn w:val="a"/>
    <w:link w:val="a7"/>
    <w:uiPriority w:val="99"/>
    <w:unhideWhenUsed/>
    <w:qFormat/>
    <w:rsid w:val="009B23A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9B23AA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qFormat/>
    <w:rsid w:val="009B23AA"/>
    <w:pPr>
      <w:spacing w:before="100" w:beforeAutospacing="1" w:after="100" w:afterAutospacing="1"/>
    </w:pPr>
  </w:style>
  <w:style w:type="table" w:styleId="ab">
    <w:name w:val="Table Grid"/>
    <w:basedOn w:val="a1"/>
    <w:uiPriority w:val="39"/>
    <w:rsid w:val="009B2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sid w:val="009B2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qFormat/>
    <w:rsid w:val="009B2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qFormat/>
    <w:rsid w:val="009B2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9B2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9B23AA"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rsid w:val="00A40AB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c">
    <w:name w:val="List Paragraph"/>
    <w:basedOn w:val="a"/>
    <w:uiPriority w:val="99"/>
    <w:rsid w:val="00A40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14727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Сергей Николаевич</cp:lastModifiedBy>
  <cp:revision>20</cp:revision>
  <cp:lastPrinted>2022-03-10T06:13:00Z</cp:lastPrinted>
  <dcterms:created xsi:type="dcterms:W3CDTF">2022-02-22T01:56:00Z</dcterms:created>
  <dcterms:modified xsi:type="dcterms:W3CDTF">2024-11-10T01:08:00Z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354F277271E0404CA874030BA5667810</vt:lpwstr>
  </property>
</Properties>
</file>